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ab/>
        <w:tab/>
        <w:tab/>
        <w:tab/>
        <w:tab/>
        <w:tab/>
        <w:tab/>
      </w:r>
      <w:r w:rsidDel="00000000" w:rsidR="00000000" w:rsidRPr="00000000">
        <w:rPr>
          <w:rFonts w:ascii="Arial" w:cs="Arial" w:eastAsia="Arial" w:hAnsi="Arial"/>
          <w:sz w:val="20"/>
          <w:szCs w:val="20"/>
          <w:rtl w:val="0"/>
        </w:rPr>
        <w:t xml:space="preserve">Spett.le</w:t>
      </w:r>
    </w:p>
    <w:p w:rsidR="00000000" w:rsidDel="00000000" w:rsidP="00000000" w:rsidRDefault="00000000" w:rsidRPr="00000000" w14:paraId="00000002">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 xml:space="preserve">Fondazione Pietro Giacomo Rusconi, Villa Ghigi, per l’Innovazione Urbana</w:t>
      </w:r>
    </w:p>
    <w:p w:rsidR="00000000" w:rsidDel="00000000" w:rsidP="00000000" w:rsidRDefault="00000000" w:rsidRPr="00000000" w14:paraId="00000003">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 xml:space="preserve">Via Giuseppe Petroni, 9 – 40126 Bologna</w:t>
      </w:r>
    </w:p>
    <w:p w:rsidR="00000000" w:rsidDel="00000000" w:rsidP="00000000" w:rsidRDefault="00000000" w:rsidRPr="00000000" w14:paraId="00000004">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5">
      <w:pPr>
        <w:spacing w:after="0" w:line="240" w:lineRule="auto"/>
        <w:jc w:val="both"/>
        <w:rPr>
          <w:rFonts w:ascii="Roboto" w:cs="Roboto" w:eastAsia="Roboto" w:hAnsi="Roboto"/>
          <w:sz w:val="20"/>
          <w:szCs w:val="20"/>
          <w:highlight w:val="white"/>
        </w:rPr>
      </w:pPr>
      <w:r w:rsidDel="00000000" w:rsidR="00000000" w:rsidRPr="00000000">
        <w:rPr>
          <w:rFonts w:ascii="Arial" w:cs="Arial" w:eastAsia="Arial" w:hAnsi="Arial"/>
          <w:b w:val="1"/>
          <w:bCs w:val="1"/>
          <w:sz w:val="20"/>
          <w:szCs w:val="20"/>
          <w:rtl w:val="0"/>
        </w:rPr>
        <w:t xml:space="preserve">OGGETTO:</w:t>
      </w:r>
      <w:r w:rsidDel="00000000" w:rsidR="00000000" w:rsidRPr="00000000">
        <w:rPr>
          <w:rFonts w:ascii="Arial" w:cs="Arial" w:eastAsia="Arial" w:hAnsi="Arial"/>
          <w:sz w:val="20"/>
          <w:szCs w:val="20"/>
          <w:rtl w:val="0"/>
        </w:rPr>
        <w:t xml:space="preserve"> </w:t>
      </w:r>
      <w:r w:rsidDel="00000000" w:rsidR="00000000" w:rsidRPr="00000000">
        <w:rPr>
          <w:rFonts w:ascii="Roboto" w:cs="Roboto" w:eastAsia="Roboto" w:hAnsi="Roboto"/>
          <w:sz w:val="20"/>
          <w:szCs w:val="20"/>
          <w:rtl w:val="0"/>
        </w:rPr>
        <w:t xml:space="preserve">Domanda di partecipazione alla selezione pubblica, mediante procedura comparativa per l’individuazione </w:t>
      </w:r>
      <w:r w:rsidDel="00000000" w:rsidR="00000000" w:rsidRPr="00000000">
        <w:rPr>
          <w:rFonts w:ascii="Roboto" w:cs="Roboto" w:eastAsia="Roboto" w:hAnsi="Roboto"/>
          <w:sz w:val="20"/>
          <w:szCs w:val="20"/>
          <w:highlight w:val="white"/>
          <w:rtl w:val="0"/>
        </w:rPr>
        <w:t xml:space="preserve">n. 1  esperto/a a cui conferire un incarico di natura professionale nell’ambito progetto Progetto BO2.2.7.2.a. Impronta Verde e neutralità climatica </w:t>
      </w:r>
    </w:p>
    <w:p w:rsidR="00000000" w:rsidDel="00000000" w:rsidP="00000000" w:rsidRDefault="00000000" w:rsidRPr="00000000" w14:paraId="00000006">
      <w:pPr>
        <w:spacing w:after="200" w:line="276" w:lineRule="auto"/>
        <w:ind w:right="-40.8661417322827"/>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Programma Nazionale Metro Plus e città medie sud 2021 - 2027</w:t>
      </w:r>
    </w:p>
    <w:p w:rsidR="00000000" w:rsidDel="00000000" w:rsidP="00000000" w:rsidRDefault="00000000" w:rsidRPr="00000000" w14:paraId="00000007">
      <w:pPr>
        <w:spacing w:after="200" w:line="276" w:lineRule="auto"/>
        <w:ind w:right="-40.8661417322827"/>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Priorità 2 Sostenibilità Ambientale</w:t>
      </w:r>
    </w:p>
    <w:p w:rsidR="00000000" w:rsidDel="00000000" w:rsidP="00000000" w:rsidRDefault="00000000" w:rsidRPr="00000000" w14:paraId="00000008">
      <w:pPr>
        <w:spacing w:after="200" w:line="276" w:lineRule="auto"/>
        <w:ind w:right="-40.8661417322827"/>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Azione 2.2.7.2 Interventi per il rafforzamento della componente naturale urbana, la realizzazione, il potenziamento delle infrastrutture verdi e blu in ambito urbano</w:t>
      </w:r>
    </w:p>
    <w:p w:rsidR="00000000" w:rsidDel="00000000" w:rsidP="00000000" w:rsidRDefault="00000000" w:rsidRPr="00000000" w14:paraId="00000009">
      <w:pPr>
        <w:spacing w:after="200" w:line="276"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CUP: F38E24000040007 - RIGENERAZIONE VERDE DEL PARCO DELLA MONTAGNOLA</w:t>
      </w:r>
    </w:p>
    <w:p w:rsidR="00000000" w:rsidDel="00000000" w:rsidP="00000000" w:rsidRDefault="00000000" w:rsidRPr="00000000" w14:paraId="0000000A">
      <w:pPr>
        <w:spacing w:after="200" w:line="276"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CUP: F38E24000260007 - INTERVENTI DI RIGENERAZIONE E RINVERDIMENTO DELLO SPAZIO PUBBLICO DIFFUSI SUL CENTRO STORICO</w:t>
      </w:r>
    </w:p>
    <w:p w:rsidR="00000000" w:rsidDel="00000000" w:rsidP="00000000" w:rsidRDefault="00000000" w:rsidRPr="00000000" w14:paraId="0000000B">
      <w:pPr>
        <w:spacing w:after="200" w:line="276" w:lineRule="auto"/>
        <w:jc w:val="both"/>
        <w:rPr>
          <w:rFonts w:ascii="Roboto" w:cs="Roboto" w:eastAsia="Roboto" w:hAnsi="Roboto"/>
          <w:b w:val="1"/>
          <w:bCs w:val="1"/>
          <w:sz w:val="20"/>
          <w:szCs w:val="20"/>
          <w:highlight w:val="white"/>
        </w:rPr>
      </w:pPr>
      <w:r w:rsidDel="00000000" w:rsidR="00000000" w:rsidRPr="00000000">
        <w:rPr>
          <w:rFonts w:ascii="Roboto" w:cs="Roboto" w:eastAsia="Roboto" w:hAnsi="Roboto"/>
          <w:sz w:val="20"/>
          <w:szCs w:val="20"/>
          <w:highlight w:val="white"/>
          <w:rtl w:val="0"/>
        </w:rPr>
        <w:t xml:space="preserve">CUP: F38E24000050007 - RIQUALIFICAZIONE DI PIAZZETTA CEVENINI</w:t>
      </w:r>
      <w:r w:rsidDel="00000000" w:rsidR="00000000" w:rsidRPr="00000000">
        <w:rPr>
          <w:rtl w:val="0"/>
        </w:rPr>
      </w:r>
    </w:p>
    <w:p w:rsidR="00000000" w:rsidDel="00000000" w:rsidP="00000000" w:rsidRDefault="00000000" w:rsidRPr="00000000" w14:paraId="0000000C">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(CCL/2026/AP-2)</w:t>
      </w:r>
    </w:p>
    <w:p w:rsidR="00000000" w:rsidDel="00000000" w:rsidP="00000000" w:rsidRDefault="00000000" w:rsidRPr="00000000" w14:paraId="0000000D">
      <w:pPr>
        <w:spacing w:after="0" w:line="240" w:lineRule="auto"/>
        <w:jc w:val="both"/>
        <w:rPr>
          <w:rFonts w:ascii="Roboto" w:cs="Roboto" w:eastAsia="Roboto" w:hAnsi="Roboto"/>
          <w:b w:val="1"/>
          <w:bCs w:val="1"/>
          <w:sz w:val="20"/>
          <w:szCs w:val="20"/>
        </w:rPr>
      </w:pPr>
      <w:r w:rsidDel="00000000" w:rsidR="00000000" w:rsidRPr="00000000">
        <w:rPr>
          <w:rtl w:val="0"/>
        </w:rPr>
      </w:r>
    </w:p>
    <w:p w:rsidR="00000000" w:rsidDel="00000000" w:rsidP="00000000" w:rsidRDefault="00000000" w:rsidRPr="00000000" w14:paraId="0000000E">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w:t>
        <w:tab/>
        <w:t xml:space="preserve">________________________________________________________________________</w:t>
      </w:r>
    </w:p>
    <w:p w:rsidR="00000000" w:rsidDel="00000000" w:rsidP="00000000" w:rsidRDefault="00000000" w:rsidRPr="00000000" w14:paraId="0000000F">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nato/a a _____________________________ prov. _____ nazione ________________ </w:t>
        <w:tab/>
        <w:t xml:space="preserve">il _______________</w:t>
      </w:r>
    </w:p>
    <w:p w:rsidR="00000000" w:rsidDel="00000000" w:rsidP="00000000" w:rsidRDefault="00000000" w:rsidRPr="00000000" w14:paraId="00000010">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residente in via/piazza ___________________________________________________________ </w:t>
        <w:tab/>
        <w:t xml:space="preserve">n. ______</w:t>
      </w:r>
    </w:p>
    <w:p w:rsidR="00000000" w:rsidDel="00000000" w:rsidP="00000000" w:rsidRDefault="00000000" w:rsidRPr="00000000" w14:paraId="00000011">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12">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domiciliato/a in via/piazza _________________________________________________________ </w:t>
        <w:tab/>
        <w:t xml:space="preserve">n. ______</w:t>
      </w:r>
    </w:p>
    <w:p w:rsidR="00000000" w:rsidDel="00000000" w:rsidP="00000000" w:rsidRDefault="00000000" w:rsidRPr="00000000" w14:paraId="00000013">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14">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cittadinanza _______________________________ </w:t>
        <w:tab/>
        <w:t xml:space="preserve">codice fiscale _________________________________ </w:t>
      </w:r>
    </w:p>
    <w:p w:rsidR="00000000" w:rsidDel="00000000" w:rsidP="00000000" w:rsidRDefault="00000000" w:rsidRPr="00000000" w14:paraId="00000015">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partita IVA (se applicabile) ____________________________________________ ,</w:t>
      </w:r>
    </w:p>
    <w:p w:rsidR="00000000" w:rsidDel="00000000" w:rsidP="00000000" w:rsidRDefault="00000000" w:rsidRPr="00000000" w14:paraId="00000016">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presa visione dell’avviso pubblicato dalla </w:t>
      </w:r>
      <w:r w:rsidDel="00000000" w:rsidR="00000000" w:rsidRPr="00000000">
        <w:rPr>
          <w:rFonts w:ascii="Arial" w:cs="Arial" w:eastAsia="Arial" w:hAnsi="Arial"/>
          <w:sz w:val="20"/>
          <w:szCs w:val="20"/>
          <w:rtl w:val="0"/>
        </w:rPr>
        <w:t xml:space="preserve">Fondazione Pietro Giacomo Rusconi, Villa Ghigi, per l’Innovazione Urbana</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17">
      <w:pPr>
        <w:spacing w:after="240" w:before="24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CHIEDE</w:t>
      </w:r>
    </w:p>
    <w:p w:rsidR="00000000" w:rsidDel="00000000" w:rsidP="00000000" w:rsidRDefault="00000000" w:rsidRPr="00000000" w14:paraId="00000018">
      <w:pPr>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 partecipare alla selezione di cui all’oggetto per il/i seguente/i profilo/i:</w:t>
      </w:r>
    </w:p>
    <w:p w:rsidR="00000000" w:rsidDel="00000000" w:rsidP="00000000" w:rsidRDefault="00000000" w:rsidRPr="00000000" w14:paraId="00000019">
      <w:pPr>
        <w:numPr>
          <w:ilvl w:val="0"/>
          <w:numId w:val="3"/>
        </w:numPr>
        <w:spacing w:after="200" w:line="276" w:lineRule="auto"/>
        <w:ind w:left="720" w:hanging="36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2026/IMV-INV</w:t>
      </w:r>
    </w:p>
    <w:p w:rsidR="00000000" w:rsidDel="00000000" w:rsidP="00000000" w:rsidRDefault="00000000" w:rsidRPr="00000000" w14:paraId="0000001A">
      <w:pPr>
        <w:spacing w:after="0" w:before="16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tal fine, ai sensi e per gli effetti degli artt. 46 e 47 del D.P.R. 28 dicembre 2000, n. 445 e, consapevole delle sanzioni penali previste dagli artt. 75 e 76 del D.P.R. medesimo, in caso di falsità contenute in dichiarazioni sostitutive di certificati o di atti di notorietà, sotto la propria responsabilità e con finalità di autocertificazione, </w:t>
      </w:r>
    </w:p>
    <w:p w:rsidR="00000000" w:rsidDel="00000000" w:rsidP="00000000" w:rsidRDefault="00000000" w:rsidRPr="00000000" w14:paraId="0000001B">
      <w:pPr>
        <w:spacing w:after="400" w:before="300" w:line="240"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DICHIARA</w:t>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essere in possesso dei requisiti di ordine generale di cui al punto 3.1 e di quelli di ordine professionale di cui al punto 3.2;</w:t>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aver preso visione di tutte le disposizioni contenute nell’Avviso e di accettarle senza riserva alcuna</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E">
      <w:pPr>
        <w:numPr>
          <w:ilvl w:val="0"/>
          <w:numId w:val="2"/>
        </w:numPr>
        <w:spacing w:after="0" w:line="276" w:lineRule="auto"/>
        <w:ind w:left="720" w:hanging="36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che i recapiti di riferimento per ogni comunicazione ufficiale relativa all’avviso di selezione di cui all’oggetto sono i seguenti:</w:t>
      </w:r>
    </w:p>
    <w:p w:rsidR="00000000" w:rsidDel="00000000" w:rsidP="00000000" w:rsidRDefault="00000000" w:rsidRPr="00000000" w14:paraId="0000001F">
      <w:pPr>
        <w:spacing w:after="0" w:line="36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numero di telefono </w:t>
        <w:tab/>
        <w:t xml:space="preserve">_________________________________________________________</w:t>
      </w:r>
    </w:p>
    <w:p w:rsidR="00000000" w:rsidDel="00000000" w:rsidP="00000000" w:rsidRDefault="00000000" w:rsidRPr="00000000" w14:paraId="00000021">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indirizzo e-mail </w:t>
        <w:tab/>
        <w:t xml:space="preserve">____________________________________________________________</w:t>
      </w:r>
    </w:p>
    <w:p w:rsidR="00000000" w:rsidDel="00000000" w:rsidP="00000000" w:rsidRDefault="00000000" w:rsidRPr="00000000" w14:paraId="00000022">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indirizzo PEC (se applicabile) </w:t>
        <w:tab/>
        <w:t xml:space="preserve">_________________________________________________</w:t>
      </w:r>
    </w:p>
    <w:p w:rsidR="00000000" w:rsidDel="00000000" w:rsidP="00000000" w:rsidRDefault="00000000" w:rsidRPr="00000000" w14:paraId="00000023">
      <w:pPr>
        <w:spacing w:after="240" w:before="240" w:line="240"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ED ALLEGA INOLTRE</w:t>
      </w:r>
    </w:p>
    <w:p w:rsidR="00000000" w:rsidDel="00000000" w:rsidP="00000000" w:rsidRDefault="00000000" w:rsidRPr="00000000" w14:paraId="00000024">
      <w:pPr>
        <w:numPr>
          <w:ilvl w:val="0"/>
          <w:numId w:val="1"/>
        </w:numPr>
        <w:spacing w:after="0" w:line="276" w:lineRule="auto"/>
        <w:ind w:left="720" w:hanging="360"/>
        <w:rPr>
          <w:sz w:val="20"/>
          <w:szCs w:val="20"/>
          <w:highlight w:val="white"/>
        </w:rPr>
      </w:pPr>
      <w:r w:rsidDel="00000000" w:rsidR="00000000" w:rsidRPr="00000000">
        <w:rPr>
          <w:rFonts w:ascii="Arial" w:cs="Arial" w:eastAsia="Arial" w:hAnsi="Arial"/>
          <w:sz w:val="20"/>
          <w:szCs w:val="20"/>
          <w:highlight w:val="white"/>
          <w:rtl w:val="0"/>
        </w:rPr>
        <w:t xml:space="preserve">il </w:t>
      </w:r>
      <w:r w:rsidDel="00000000" w:rsidR="00000000" w:rsidRPr="00000000">
        <w:rPr>
          <w:rFonts w:ascii="Arial" w:cs="Arial" w:eastAsia="Arial" w:hAnsi="Arial"/>
          <w:b w:val="1"/>
          <w:bCs w:val="1"/>
          <w:sz w:val="20"/>
          <w:szCs w:val="20"/>
          <w:highlight w:val="white"/>
          <w:rtl w:val="0"/>
        </w:rPr>
        <w:t xml:space="preserve">Curriculum Vitae in formato Europass</w:t>
      </w:r>
      <w:r w:rsidDel="00000000" w:rsidR="00000000" w:rsidRPr="00000000">
        <w:rPr>
          <w:rFonts w:ascii="Arial" w:cs="Arial" w:eastAsia="Arial" w:hAnsi="Arial"/>
          <w:sz w:val="20"/>
          <w:szCs w:val="20"/>
          <w:highlight w:val="white"/>
          <w:rtl w:val="0"/>
        </w:rPr>
        <w:t xml:space="preserve">, datato e sottoscritto;</w:t>
      </w:r>
      <w:r w:rsidDel="00000000" w:rsidR="00000000" w:rsidRPr="00000000">
        <w:rPr>
          <w:rtl w:val="0"/>
        </w:rPr>
      </w:r>
    </w:p>
    <w:p w:rsidR="00000000" w:rsidDel="00000000" w:rsidP="00000000" w:rsidRDefault="00000000" w:rsidRPr="00000000" w14:paraId="00000025">
      <w:pPr>
        <w:numPr>
          <w:ilvl w:val="0"/>
          <w:numId w:val="1"/>
        </w:numPr>
        <w:spacing w:after="0" w:line="276" w:lineRule="auto"/>
        <w:ind w:left="720" w:hanging="360"/>
        <w:rPr>
          <w:sz w:val="20"/>
          <w:szCs w:val="20"/>
          <w:highlight w:val="white"/>
        </w:rPr>
      </w:pPr>
      <w:r w:rsidDel="00000000" w:rsidR="00000000" w:rsidRPr="00000000">
        <w:rPr>
          <w:rFonts w:ascii="Arial" w:cs="Arial" w:eastAsia="Arial" w:hAnsi="Arial"/>
          <w:sz w:val="20"/>
          <w:szCs w:val="20"/>
          <w:highlight w:val="white"/>
          <w:rtl w:val="0"/>
        </w:rPr>
        <w:t xml:space="preserve">una copia fotostatica di un idoneo </w:t>
      </w:r>
      <w:r w:rsidDel="00000000" w:rsidR="00000000" w:rsidRPr="00000000">
        <w:rPr>
          <w:rFonts w:ascii="Arial" w:cs="Arial" w:eastAsia="Arial" w:hAnsi="Arial"/>
          <w:b w:val="1"/>
          <w:bCs w:val="1"/>
          <w:sz w:val="20"/>
          <w:szCs w:val="20"/>
          <w:highlight w:val="white"/>
          <w:rtl w:val="0"/>
        </w:rPr>
        <w:t xml:space="preserve">documento d’identità </w:t>
      </w:r>
      <w:r w:rsidDel="00000000" w:rsidR="00000000" w:rsidRPr="00000000">
        <w:rPr>
          <w:rFonts w:ascii="Arial" w:cs="Arial" w:eastAsia="Arial" w:hAnsi="Arial"/>
          <w:sz w:val="20"/>
          <w:szCs w:val="20"/>
          <w:highlight w:val="white"/>
          <w:rtl w:val="0"/>
        </w:rPr>
        <w:t xml:space="preserve">personale in corso di validità.</w:t>
      </w:r>
      <w:r w:rsidDel="00000000" w:rsidR="00000000" w:rsidRPr="00000000">
        <w:rPr>
          <w:rtl w:val="0"/>
        </w:rPr>
      </w:r>
    </w:p>
    <w:p w:rsidR="00000000" w:rsidDel="00000000" w:rsidP="00000000" w:rsidRDefault="00000000" w:rsidRPr="00000000" w14:paraId="00000026">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Il/la sottoscritto/a, avendo preso visione dell’informativa sulla privacy di cui all’allegato n. 2 al presente bando di avviso, esprime il proprio consenso al trattamento dei propri dati personali ai sensi dell’art. 13 del Decreto Legislativo 30 giugno 2003, n. 196 “Codice in materia di protezione dei dati personali” e dell’art. 13 del GDPR (Regolamento UE 2016/679).</w:t>
      </w:r>
      <w:r w:rsidDel="00000000" w:rsidR="00000000" w:rsidRPr="00000000">
        <w:rPr>
          <w:rtl w:val="0"/>
        </w:rPr>
      </w:r>
    </w:p>
    <w:p w:rsidR="00000000" w:rsidDel="00000000" w:rsidP="00000000" w:rsidRDefault="00000000" w:rsidRPr="00000000" w14:paraId="00000028">
      <w:pPr>
        <w:spacing w:after="0"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9">
      <w:pPr>
        <w:tabs>
          <w:tab w:val="left" w:leader="none" w:pos="5103"/>
        </w:tabs>
        <w:spacing w:after="0"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A">
      <w:pPr>
        <w:tabs>
          <w:tab w:val="left" w:leader="none" w:pos="5103"/>
        </w:tabs>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fede,</w:t>
      </w:r>
    </w:p>
    <w:p w:rsidR="00000000" w:rsidDel="00000000" w:rsidP="00000000" w:rsidRDefault="00000000" w:rsidRPr="00000000" w14:paraId="0000002B">
      <w:pPr>
        <w:tabs>
          <w:tab w:val="left" w:leader="none" w:pos="5103"/>
        </w:tabs>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tabs>
          <w:tab w:val="right" w:leader="none" w:pos="9636"/>
          <w:tab w:val="right" w:leader="none" w:pos="9638"/>
        </w:tabs>
        <w:spacing w:after="0"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Data _______________________</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color w:val="000000"/>
          <w:sz w:val="20"/>
          <w:szCs w:val="20"/>
          <w:rtl w:val="0"/>
        </w:rPr>
        <w:t xml:space="preserve">Firma __</w:t>
      </w:r>
      <w:r w:rsidDel="00000000" w:rsidR="00000000" w:rsidRPr="00000000">
        <w:rPr>
          <w:rFonts w:ascii="Arial" w:cs="Arial" w:eastAsia="Arial" w:hAnsi="Arial"/>
          <w:sz w:val="20"/>
          <w:szCs w:val="20"/>
          <w:rtl w:val="0"/>
        </w:rPr>
        <w:t xml:space="preserve">_____</w:t>
      </w:r>
      <w:r w:rsidDel="00000000" w:rsidR="00000000" w:rsidRPr="00000000">
        <w:rPr>
          <w:rFonts w:ascii="Arial" w:cs="Arial" w:eastAsia="Arial" w:hAnsi="Arial"/>
          <w:color w:val="000000"/>
          <w:sz w:val="20"/>
          <w:szCs w:val="20"/>
          <w:rtl w:val="0"/>
        </w:rPr>
        <w:t xml:space="preserve">_______________________________________ </w:t>
      </w:r>
    </w:p>
    <w:sectPr>
      <w:headerReference r:id="rId7" w:type="default"/>
      <w:footerReference r:id="rId8" w:type="default"/>
      <w:pgSz w:h="16838" w:w="11906" w:orient="portrait"/>
      <w:pgMar w:bottom="1418" w:top="1843" w:left="1134" w:right="1134"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 </w:t>
    </w:r>
    <w:r w:rsidDel="00000000" w:rsidR="00000000" w:rsidRPr="00000000">
      <w:rPr>
        <w:rFonts w:ascii="Arial" w:cs="Arial" w:eastAsia="Arial" w:hAnsi="Arial"/>
        <w:b w:val="1"/>
        <w:bCs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di </w:t>
    </w:r>
    <w:r w:rsidDel="00000000" w:rsidR="00000000" w:rsidRPr="00000000">
      <w:rPr>
        <w:rFonts w:ascii="Arial" w:cs="Arial" w:eastAsia="Arial" w:hAnsi="Arial"/>
        <w:b w:val="1"/>
        <w:bCs w:val="1"/>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sz w:val="20"/>
        <w:szCs w:val="20"/>
        <w:highlight w:val="whit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-781047</wp:posOffset>
          </wp:positionH>
          <wp:positionV relativeFrom="paragraph">
            <wp:posOffset>-449576</wp:posOffset>
          </wp:positionV>
          <wp:extent cx="7251700" cy="601345"/>
          <wp:effectExtent b="0" l="0" r="0" t="0"/>
          <wp:wrapSquare wrapText="bothSides" distB="0" distT="0" distL="0" distR="0"/>
          <wp:docPr id="2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51700" cy="601345"/>
                  </a:xfrm>
                  <a:prstGeom prst="rect"/>
                  <a:ln/>
                </pic:spPr>
              </pic:pic>
            </a:graphicData>
          </a:graphic>
        </wp:anchor>
      </w:drawing>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Avviso pubblico CCL/2026/AP-2</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color w:val="000000"/>
        <w:sz w:val="20"/>
        <w:szCs w:val="20"/>
        <w:highlight w:val="white"/>
      </w:rPr>
    </w:pPr>
    <w:r w:rsidDel="00000000" w:rsidR="00000000" w:rsidRPr="00000000">
      <w:rPr>
        <w:rFonts w:ascii="Arial" w:cs="Arial" w:eastAsia="Arial" w:hAnsi="Arial"/>
        <w:b w:val="1"/>
        <w:bCs w:val="1"/>
        <w:color w:val="000000"/>
        <w:sz w:val="20"/>
        <w:szCs w:val="20"/>
        <w:highlight w:val="white"/>
        <w:rtl w:val="0"/>
      </w:rPr>
      <w:t xml:space="preserve">Allegato n. 1 – Domanda di partecipazione</w:t>
    </w:r>
  </w:p>
  <w:p w:rsidR="00000000" w:rsidDel="00000000" w:rsidP="00000000" w:rsidRDefault="00000000" w:rsidRPr="00000000" w14:paraId="00000030">
    <w:pPr>
      <w:spacing w:after="200" w:line="276" w:lineRule="auto"/>
      <w:jc w:val="right"/>
      <w:rPr>
        <w:rFonts w:ascii="Roboto" w:cs="Roboto" w:eastAsia="Roboto" w:hAnsi="Roboto"/>
        <w:b w:val="1"/>
        <w:bCs w:val="1"/>
        <w:sz w:val="20"/>
        <w:szCs w:val="20"/>
        <w:highlight w:val="white"/>
      </w:rPr>
    </w:pPr>
    <w:r w:rsidDel="00000000" w:rsidR="00000000" w:rsidRPr="00000000">
      <w:rPr>
        <w:rFonts w:ascii="Roboto" w:cs="Roboto" w:eastAsia="Roboto" w:hAnsi="Roboto"/>
        <w:b w:val="1"/>
        <w:bCs w:val="1"/>
        <w:sz w:val="20"/>
        <w:szCs w:val="20"/>
        <w:highlight w:val="white"/>
        <w:rtl w:val="0"/>
      </w:rPr>
      <w:t xml:space="preserve">CUP: F38E24000040007 - RIGENERAZIONE VERDE DEL PARCO DELLA MONTAGNOLA</w:t>
    </w:r>
  </w:p>
  <w:p w:rsidR="00000000" w:rsidDel="00000000" w:rsidP="00000000" w:rsidRDefault="00000000" w:rsidRPr="00000000" w14:paraId="00000031">
    <w:pPr>
      <w:spacing w:after="200" w:line="276" w:lineRule="auto"/>
      <w:jc w:val="right"/>
      <w:rPr>
        <w:rFonts w:ascii="Roboto" w:cs="Roboto" w:eastAsia="Roboto" w:hAnsi="Roboto"/>
        <w:b w:val="1"/>
        <w:bCs w:val="1"/>
        <w:sz w:val="20"/>
        <w:szCs w:val="20"/>
        <w:highlight w:val="white"/>
      </w:rPr>
    </w:pPr>
    <w:r w:rsidDel="00000000" w:rsidR="00000000" w:rsidRPr="00000000">
      <w:rPr>
        <w:rFonts w:ascii="Roboto" w:cs="Roboto" w:eastAsia="Roboto" w:hAnsi="Roboto"/>
        <w:b w:val="1"/>
        <w:bCs w:val="1"/>
        <w:sz w:val="20"/>
        <w:szCs w:val="20"/>
        <w:highlight w:val="white"/>
        <w:rtl w:val="0"/>
      </w:rPr>
      <w:t xml:space="preserve">CUP: F38E24000260007 - INTERVENTI DI RIGENERAZIONE E RINVERDIMENTO DELLO SPAZIO PUBBLICO DIFFUSI SUL CENTRO STORICO</w:t>
    </w:r>
  </w:p>
  <w:p w:rsidR="00000000" w:rsidDel="00000000" w:rsidP="00000000" w:rsidRDefault="00000000" w:rsidRPr="00000000" w14:paraId="00000032">
    <w:pPr>
      <w:spacing w:after="200" w:line="276" w:lineRule="auto"/>
      <w:jc w:val="right"/>
      <w:rPr>
        <w:rFonts w:ascii="Roboto" w:cs="Roboto" w:eastAsia="Roboto" w:hAnsi="Roboto"/>
        <w:b w:val="1"/>
        <w:bCs w:val="1"/>
        <w:sz w:val="20"/>
        <w:szCs w:val="20"/>
        <w:highlight w:val="white"/>
      </w:rPr>
    </w:pPr>
    <w:r w:rsidDel="00000000" w:rsidR="00000000" w:rsidRPr="00000000">
      <w:rPr>
        <w:rFonts w:ascii="Roboto" w:cs="Roboto" w:eastAsia="Roboto" w:hAnsi="Roboto"/>
        <w:b w:val="1"/>
        <w:bCs w:val="1"/>
        <w:sz w:val="20"/>
        <w:szCs w:val="20"/>
        <w:highlight w:val="white"/>
        <w:rtl w:val="0"/>
      </w:rPr>
      <w:t xml:space="preserve">CUP: F38E24000050007 - RIQUALIFICAZIONE DI PIAZZETTA CEVENINI</w:t>
    </w:r>
  </w:p>
  <w:p w:rsidR="00000000" w:rsidDel="00000000" w:rsidP="00000000" w:rsidRDefault="00000000" w:rsidRPr="00000000" w14:paraId="00000033">
    <w:pPr>
      <w:spacing w:after="200" w:line="276" w:lineRule="auto"/>
      <w:ind w:right="-40.8661417322827"/>
      <w:jc w:val="right"/>
      <w:rPr>
        <w:rFonts w:ascii="Roboto" w:cs="Roboto" w:eastAsia="Roboto" w:hAnsi="Roboto"/>
        <w:b w:val="1"/>
        <w:bCs w:val="1"/>
        <w:sz w:val="20"/>
        <w:szCs w:val="20"/>
        <w:highlight w:val="whit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bCs w:val="1"/>
        <w:sz w:val="20"/>
        <w:szCs w:val="20"/>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iqVIBWO9loVkA+uERStfUMfWg==">CgMxLjAyCGguZ2pkZ3hzOAByITF5bnFoTUFFZExSUjlZOVljaE9ZMThLZnppU3RXQXhXTA==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